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F0" w:rsidRPr="004001F0" w:rsidRDefault="004001F0" w:rsidP="004001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001F0">
        <w:rPr>
          <w:rFonts w:ascii="Calibri" w:hAnsi="Calibri" w:cs="Calibri"/>
          <w:b/>
          <w:sz w:val="28"/>
          <w:szCs w:val="28"/>
        </w:rPr>
        <w:t>Федеральный закон от 28.12.2013 N 400-ФЗ</w:t>
      </w:r>
    </w:p>
    <w:p w:rsidR="004001F0" w:rsidRPr="004001F0" w:rsidRDefault="004001F0" w:rsidP="004001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001F0">
        <w:rPr>
          <w:rFonts w:ascii="Calibri" w:hAnsi="Calibri" w:cs="Calibri"/>
          <w:b/>
          <w:sz w:val="28"/>
          <w:szCs w:val="28"/>
        </w:rPr>
        <w:t>"О страховых пенсиях"</w:t>
      </w:r>
    </w:p>
    <w:p w:rsidR="004001F0" w:rsidRDefault="004001F0" w:rsidP="004001F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01F0" w:rsidRDefault="004001F0" w:rsidP="004001F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01F0" w:rsidRDefault="004001F0" w:rsidP="004001F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10. Условия назначения страховой пенсии по случаю потери кормильца</w:t>
      </w: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 на страховую пенсию по случаю потери кормильца имеют нетрудоспособные члены семьи умершего кормильца, состоявшие на его иждивении (за исключением лиц, совершивших уголовно наказуемое деяние, повлекшее за собой смерть кормильца и установленное в судебном порядке). Одному из родителей, супругу или другим членам семьи, указанным в </w:t>
      </w:r>
      <w:hyperlink w:anchor="Par6" w:history="1">
        <w:r>
          <w:rPr>
            <w:rFonts w:ascii="Arial" w:hAnsi="Arial" w:cs="Arial"/>
            <w:color w:val="0000FF"/>
            <w:sz w:val="20"/>
            <w:szCs w:val="20"/>
          </w:rPr>
          <w:t>пункте 2 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указанная пенсия назначается независимо от того, состояли они или нет на иждивении умершего кормильца. Семья безвестно отсутствующего кормильца приравнивается к семье умершего кормильца, если безвестное отсутствие кормильца удостоверено в порядке, установленном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Нетрудоспособными членами семьи умершего кормильца признаются: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"/>
      <w:bookmarkEnd w:id="0"/>
      <w:proofErr w:type="gramStart"/>
      <w:r>
        <w:rPr>
          <w:rFonts w:ascii="Arial" w:hAnsi="Arial" w:cs="Arial"/>
          <w:sz w:val="20"/>
          <w:szCs w:val="20"/>
        </w:rPr>
        <w:t>1) дети, братья, сестры и внуки умершего кормильца, не достигшие возраста 18 лет, а также дети, братья, сестры и внуки умершего кормильца, обучающиеся по очной форме обучения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</w:t>
      </w:r>
      <w:proofErr w:type="gramEnd"/>
      <w:r>
        <w:rPr>
          <w:rFonts w:ascii="Arial" w:hAnsi="Arial" w:cs="Arial"/>
          <w:sz w:val="20"/>
          <w:szCs w:val="20"/>
        </w:rPr>
        <w:t xml:space="preserve"> возраста 23 лет или дети, братья, сестры и внуки умершего кормильца старше этого возраста, если они до достижения возраста 18 лет стали инвалидами. При этом братья, сестры и внуки умершего кормильца признаются нетрудоспособными членами семьи при условии, что они не имеют трудоспособных родителей;</w:t>
      </w: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12.11.2018 N 409-ФЗ)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"/>
      <w:bookmarkEnd w:id="1"/>
      <w:proofErr w:type="gramStart"/>
      <w:r>
        <w:rPr>
          <w:rFonts w:ascii="Arial" w:hAnsi="Arial" w:cs="Arial"/>
          <w:sz w:val="20"/>
          <w:szCs w:val="20"/>
        </w:rPr>
        <w:t xml:space="preserve">2) один из родителей или супруг либо дедушка, бабушка умершего кормильца независимо от возраста и трудоспособности, а также брат, сестра либо ребенок умершего кормильца, достигшие возраста 18 лет, если они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 в соответствии с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настоящей</w:t>
      </w:r>
      <w:proofErr w:type="gramEnd"/>
      <w:r>
        <w:rPr>
          <w:rFonts w:ascii="Arial" w:hAnsi="Arial" w:cs="Arial"/>
          <w:sz w:val="20"/>
          <w:szCs w:val="20"/>
        </w:rPr>
        <w:t xml:space="preserve"> части, и не работают;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родители и супруг умершего кормильца, если они достигли возраста 65 и 60 лет (соответственно мужчины и женщины) (с учетом положений, предусмотренных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приложением 6</w:t>
        </w:r>
      </w:hyperlink>
      <w:r>
        <w:rPr>
          <w:rFonts w:ascii="Arial" w:hAnsi="Arial" w:cs="Arial"/>
          <w:sz w:val="20"/>
          <w:szCs w:val="20"/>
        </w:rPr>
        <w:t xml:space="preserve"> к настоящему Федеральному закону) либо являются инвалидами;</w:t>
      </w: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03.10.2018 N 350-ФЗ)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дедушка и бабушка умершего кормильца, если они достигли возраста 65 и 60 лет (соответственно мужчины и женщины) (с учетом положений, предусмотренных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приложением 6</w:t>
        </w:r>
      </w:hyperlink>
      <w:r>
        <w:rPr>
          <w:rFonts w:ascii="Arial" w:hAnsi="Arial" w:cs="Arial"/>
          <w:sz w:val="20"/>
          <w:szCs w:val="20"/>
        </w:rPr>
        <w:t xml:space="preserve"> к настоящему Федеральному закону) либо являются инвалидами, при отсутствии лиц, которые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обязаны их содержать.</w:t>
      </w: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03.10.2018 N 350-ФЗ)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Члены семьи умершего кормильца признаются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</w:t>
      </w:r>
      <w:proofErr w:type="gramStart"/>
      <w:r>
        <w:rPr>
          <w:rFonts w:ascii="Arial" w:hAnsi="Arial" w:cs="Arial"/>
          <w:sz w:val="20"/>
          <w:szCs w:val="20"/>
        </w:rPr>
        <w:t>дств к с</w:t>
      </w:r>
      <w:proofErr w:type="gramEnd"/>
      <w:r>
        <w:rPr>
          <w:rFonts w:ascii="Arial" w:hAnsi="Arial" w:cs="Arial"/>
          <w:sz w:val="20"/>
          <w:szCs w:val="20"/>
        </w:rPr>
        <w:t>уществованию.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Иждивение детей умерших родителей предполагается и не требует доказательств, за исключением указанных детей, объявленных в соответствии с законодательством Российской Федерации полностью дееспособными или достигших возраста 18 лет.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Нетрудоспособные родители и супруг умершего кормильца, не состоявшие на его иждивении, имеют право на страховую пенсию по случаю потери кормильца, если они независимо от времени, прошедшего после его смерти, утратили источник сре</w:t>
      </w:r>
      <w:proofErr w:type="gramStart"/>
      <w:r>
        <w:rPr>
          <w:rFonts w:ascii="Arial" w:hAnsi="Arial" w:cs="Arial"/>
          <w:sz w:val="20"/>
          <w:szCs w:val="20"/>
        </w:rPr>
        <w:t>дств к с</w:t>
      </w:r>
      <w:proofErr w:type="gramEnd"/>
      <w:r>
        <w:rPr>
          <w:rFonts w:ascii="Arial" w:hAnsi="Arial" w:cs="Arial"/>
          <w:sz w:val="20"/>
          <w:szCs w:val="20"/>
        </w:rPr>
        <w:t>уществованию.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Нетрудоспособные члены семьи умершего кормильца, для которых его помощь была постоянным и основным источником сре</w:t>
      </w:r>
      <w:proofErr w:type="gramStart"/>
      <w:r>
        <w:rPr>
          <w:rFonts w:ascii="Arial" w:hAnsi="Arial" w:cs="Arial"/>
          <w:sz w:val="20"/>
          <w:szCs w:val="20"/>
        </w:rPr>
        <w:t>дств к с</w:t>
      </w:r>
      <w:proofErr w:type="gramEnd"/>
      <w:r>
        <w:rPr>
          <w:rFonts w:ascii="Arial" w:hAnsi="Arial" w:cs="Arial"/>
          <w:sz w:val="20"/>
          <w:szCs w:val="20"/>
        </w:rPr>
        <w:t>уществованию, но которые сами получали какую-либо пенсию, имеют право перейти на страховую пенсию по случаю потери кормильца.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 Страховая пенсия по случаю потери кормильца-супруга сохраняется при вступлении в новый брак.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Усыновители имеют право на страховую пенсию по случаю потери кормильца наравне с родителями, а усыновленные дети наравне с родными детьми. Несовершеннолетние дети, имеющие право на страховую пенсию по случаю потери кормильца, сохраняют это право при их усыновлении.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Отчим и мачеха имеют право на страховую пенсию по случаю потери кормильца наравне с отцом и матерью при условии, что они воспитывали и содержали умерших пасынка или падчерицу не менее пяти лет. Пасынок и падчерица имеют право на страховую пенсию по случаю потери кормильца наравне с родными детьми, если они находились на воспитании и содержании умершего отчима или умершей мачехи.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Страховая пенсия по случаю потери кормильца устанавливается независимо от продолжительности страхового стажа кормильца из числа застрахованных лиц, а также от причины и времени наступления его смерти, за исключением случаев, предусмотренных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частью 11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9"/>
      <w:bookmarkEnd w:id="2"/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деяния, повлекшего за собой смерть кормильца и установленного в судебном порядке, устанавливается социальная пенсия по случаю потери кормильца в соответствии с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15 декабря 2001 года N 166-ФЗ "О государственном пенсионном обеспечении в Российской Федерации".</w:t>
      </w:r>
      <w:proofErr w:type="gramEnd"/>
    </w:p>
    <w:p w:rsidR="00513FA9" w:rsidRDefault="00513FA9"/>
    <w:p w:rsidR="00176360" w:rsidRDefault="00176360" w:rsidP="0017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Понятие "иждивение" предполагает как полное содержание лица умершим гражданином, так и получение от него содержания, являвшегося для этого лица основным.</w:t>
      </w:r>
    </w:p>
    <w:p w:rsidR="00176360" w:rsidRDefault="00176360"/>
    <w:p w:rsidR="00155079" w:rsidRDefault="00155079">
      <w:r>
        <w:rPr>
          <w:rFonts w:ascii="Arial" w:hAnsi="Arial" w:cs="Arial"/>
          <w:sz w:val="20"/>
          <w:szCs w:val="20"/>
        </w:rPr>
        <w:t>Под полной нетрудоспособностью обычно понимают невозможность лица работать (состоять в трудовых отношениях) по состоянию здоровья в соответствии с медицинским заключением.</w:t>
      </w:r>
      <w:bookmarkStart w:id="3" w:name="_GoBack"/>
      <w:bookmarkEnd w:id="3"/>
    </w:p>
    <w:sectPr w:rsidR="00155079" w:rsidSect="00FF3D5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F0"/>
    <w:rsid w:val="00155079"/>
    <w:rsid w:val="00176360"/>
    <w:rsid w:val="004001F0"/>
    <w:rsid w:val="005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46C9FB73189D29311690CFF9839228C0C93025133DFEB62EDA166E727FE6D2F60891010C63AF208955F665C5A9576AF54FDBC7DBED0FA20y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E46C9FB73189D29311690CFF9839228C0498075134DFEB62EDA166E727FE6D2F60891015C730AE5CDA5E3A190A8677AC54FFBA612ByDH" TargetMode="External"/><Relationship Id="rId12" Type="http://schemas.openxmlformats.org/officeDocument/2006/relationships/hyperlink" Target="consultantplus://offline/ref=A5E46C9FB73189D29311690CFF9839228C0B9A045030DFEB62EDA166E727FE6D2F60891714CD6FAB49CB06361D119871B448FDB826y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46C9FB73189D29311690CFF9839228C0D9B0B5436DFEB62EDA166E727FE6D2F60891010C63BF80C955F665C5A9576AF54FDBC7DBED0FA20yCH" TargetMode="External"/><Relationship Id="rId11" Type="http://schemas.openxmlformats.org/officeDocument/2006/relationships/hyperlink" Target="consultantplus://offline/ref=A5E46C9FB73189D29311690CFF9839228C0C93025133DFEB62EDA166E727FE6D2F60891010C63AF20B955F665C5A9576AF54FDBC7DBED0FA20yCH" TargetMode="External"/><Relationship Id="rId5" Type="http://schemas.openxmlformats.org/officeDocument/2006/relationships/hyperlink" Target="consultantplus://offline/ref=A5E46C9FB73189D29311690CFF9839228C0498005D3CDFEB62EDA166E727FE6D2F60891010C738FA0D955F665C5A9576AF54FDBC7DBED0FA20yCH" TargetMode="External"/><Relationship Id="rId10" Type="http://schemas.openxmlformats.org/officeDocument/2006/relationships/hyperlink" Target="consultantplus://offline/ref=A5E46C9FB73189D29311690CFF9839228C0B9D035D35DFEB62EDA166E727FE6D2F60891010C63FFA05955F665C5A9576AF54FDBC7DBED0FA20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46C9FB73189D29311690CFF9839228C0498075134DFEB62EDA166E727FE6D2F60891015C730AE5CDA5E3A190A8677AC54FFBA612By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dcterms:created xsi:type="dcterms:W3CDTF">2021-06-15T07:50:00Z</dcterms:created>
  <dcterms:modified xsi:type="dcterms:W3CDTF">2021-06-15T08:11:00Z</dcterms:modified>
</cp:coreProperties>
</file>