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F2" w:rsidRPr="00017FF2" w:rsidRDefault="00017FF2" w:rsidP="00017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017FF2">
        <w:rPr>
          <w:rFonts w:ascii="Arial" w:hAnsi="Arial" w:cs="Arial"/>
          <w:b/>
          <w:bCs/>
          <w:sz w:val="24"/>
          <w:szCs w:val="24"/>
        </w:rPr>
        <w:t>Закон РФ от 12.02.1993 N 4468-1</w:t>
      </w:r>
    </w:p>
    <w:p w:rsidR="00017FF2" w:rsidRPr="00017FF2" w:rsidRDefault="00017FF2" w:rsidP="00017F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17FF2">
        <w:rPr>
          <w:rFonts w:ascii="Arial" w:hAnsi="Arial" w:cs="Arial"/>
          <w:b/>
          <w:bCs/>
          <w:sz w:val="24"/>
          <w:szCs w:val="24"/>
        </w:rPr>
        <w:t>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</w:t>
      </w:r>
    </w:p>
    <w:p w:rsidR="00017FF2" w:rsidRPr="00017FF2" w:rsidRDefault="00017FF2" w:rsidP="00017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17FF2" w:rsidRPr="00017FF2" w:rsidRDefault="00017FF2" w:rsidP="00017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17FF2" w:rsidRPr="00017FF2" w:rsidRDefault="00017FF2" w:rsidP="00017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17FF2" w:rsidRPr="00017FF2" w:rsidRDefault="00017FF2" w:rsidP="00017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017FF2">
        <w:rPr>
          <w:rFonts w:ascii="Arial" w:hAnsi="Arial" w:cs="Arial"/>
          <w:b/>
          <w:sz w:val="24"/>
          <w:szCs w:val="24"/>
        </w:rPr>
        <w:t>Статья 29. Члены семьи, имеющие право на пенсию</w:t>
      </w:r>
    </w:p>
    <w:p w:rsidR="00017FF2" w:rsidRPr="00017FF2" w:rsidRDefault="00017FF2" w:rsidP="00017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17FF2" w:rsidRPr="00017FF2" w:rsidRDefault="00017FF2" w:rsidP="00017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FF2">
        <w:rPr>
          <w:rFonts w:ascii="Arial" w:hAnsi="Arial" w:cs="Arial"/>
          <w:sz w:val="24"/>
          <w:szCs w:val="24"/>
        </w:rPr>
        <w:t>Нетрудоспособными членами семьи считаются:</w:t>
      </w:r>
    </w:p>
    <w:p w:rsidR="00017FF2" w:rsidRPr="00017FF2" w:rsidRDefault="00017FF2" w:rsidP="00017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17FF2" w:rsidRPr="00017FF2" w:rsidRDefault="00017FF2" w:rsidP="00017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FF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7FF2">
        <w:rPr>
          <w:rFonts w:ascii="Arial" w:hAnsi="Arial" w:cs="Arial"/>
          <w:sz w:val="24"/>
          <w:szCs w:val="24"/>
        </w:rPr>
        <w:t>а) дети, братья, сестры и внуки, не достигшие 18 лет или старше этого возраста, если они стали инвалидами до достижения 18 лет, а проходящие обучение в образовательных организациях по очной форме (за исключением образовательных организаций, обучение в которых связано с поступлением на военную службу, службу в войсках национальной гвардии Российской Федерации или службу в органах внутренних дел), - до окончания обучения</w:t>
      </w:r>
      <w:proofErr w:type="gramEnd"/>
      <w:r w:rsidRPr="00017FF2">
        <w:rPr>
          <w:rFonts w:ascii="Arial" w:hAnsi="Arial" w:cs="Arial"/>
          <w:sz w:val="24"/>
          <w:szCs w:val="24"/>
        </w:rPr>
        <w:t>, но не долее чем до достижения ими 23-летнего возраста. Братья, сестры и внуки имеют право на пенсию, если у них нет трудоспособных родителей;</w:t>
      </w:r>
    </w:p>
    <w:p w:rsidR="00017FF2" w:rsidRPr="00017FF2" w:rsidRDefault="00017FF2" w:rsidP="00017F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7FF2">
        <w:rPr>
          <w:rFonts w:ascii="Arial" w:hAnsi="Arial" w:cs="Arial"/>
          <w:sz w:val="24"/>
          <w:szCs w:val="24"/>
        </w:rPr>
        <w:t xml:space="preserve">(в ред. Федеральных законов от 02.07.2013 </w:t>
      </w:r>
      <w:hyperlink r:id="rId5" w:history="1">
        <w:r w:rsidRPr="00017FF2">
          <w:rPr>
            <w:rFonts w:ascii="Arial" w:hAnsi="Arial" w:cs="Arial"/>
            <w:color w:val="0000FF"/>
            <w:sz w:val="24"/>
            <w:szCs w:val="24"/>
          </w:rPr>
          <w:t>N 185-ФЗ</w:t>
        </w:r>
      </w:hyperlink>
      <w:r w:rsidRPr="00017FF2">
        <w:rPr>
          <w:rFonts w:ascii="Arial" w:hAnsi="Arial" w:cs="Arial"/>
          <w:sz w:val="24"/>
          <w:szCs w:val="24"/>
        </w:rPr>
        <w:t xml:space="preserve">, от 01.07.2017 </w:t>
      </w:r>
      <w:hyperlink r:id="rId6" w:history="1">
        <w:r w:rsidRPr="00017FF2">
          <w:rPr>
            <w:rFonts w:ascii="Arial" w:hAnsi="Arial" w:cs="Arial"/>
            <w:color w:val="0000FF"/>
            <w:sz w:val="24"/>
            <w:szCs w:val="24"/>
          </w:rPr>
          <w:t>N 154-ФЗ</w:t>
        </w:r>
      </w:hyperlink>
      <w:r w:rsidRPr="00017FF2">
        <w:rPr>
          <w:rFonts w:ascii="Arial" w:hAnsi="Arial" w:cs="Arial"/>
          <w:sz w:val="24"/>
          <w:szCs w:val="24"/>
        </w:rPr>
        <w:t>)</w:t>
      </w:r>
    </w:p>
    <w:p w:rsidR="00017FF2" w:rsidRPr="00017FF2" w:rsidRDefault="00017FF2" w:rsidP="00017F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FF2">
        <w:rPr>
          <w:rFonts w:ascii="Arial" w:hAnsi="Arial" w:cs="Arial"/>
          <w:sz w:val="24"/>
          <w:szCs w:val="24"/>
        </w:rPr>
        <w:t>б) отец, мать и супруг, если они достигли возраста: мужчины - 60 лет, женщины - 55 лет, либо являются инвалидами;</w:t>
      </w:r>
    </w:p>
    <w:p w:rsidR="00017FF2" w:rsidRPr="00017FF2" w:rsidRDefault="00017FF2" w:rsidP="00017F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FF2">
        <w:rPr>
          <w:rFonts w:ascii="Arial" w:hAnsi="Arial" w:cs="Arial"/>
          <w:sz w:val="24"/>
          <w:szCs w:val="24"/>
        </w:rPr>
        <w:t>в) супруг или один из родителей либо дед, бабушка, брат или сестра независимо от возраста и трудоспособности, если он (она) занят уходом за детьми, братьями, сестрами или внуками умершего кормильца, не достигшими 14-летнего возраста, и не работает;</w:t>
      </w:r>
    </w:p>
    <w:p w:rsidR="00017FF2" w:rsidRPr="00017FF2" w:rsidRDefault="00017FF2" w:rsidP="00017F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FF2">
        <w:rPr>
          <w:rFonts w:ascii="Arial" w:hAnsi="Arial" w:cs="Arial"/>
          <w:sz w:val="24"/>
          <w:szCs w:val="24"/>
        </w:rPr>
        <w:t>г) дед и бабушка - при отсутствии лиц, которые по закону обязаны их содержать.</w:t>
      </w:r>
    </w:p>
    <w:p w:rsidR="007D43F4" w:rsidRPr="00017FF2" w:rsidRDefault="007D43F4">
      <w:pPr>
        <w:rPr>
          <w:sz w:val="24"/>
          <w:szCs w:val="24"/>
        </w:rPr>
      </w:pPr>
    </w:p>
    <w:p w:rsidR="00017FF2" w:rsidRPr="00017FF2" w:rsidRDefault="00017FF2" w:rsidP="00017F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017FF2">
        <w:rPr>
          <w:rFonts w:ascii="Arial" w:hAnsi="Arial" w:cs="Arial"/>
          <w:b/>
          <w:bCs/>
          <w:sz w:val="24"/>
          <w:szCs w:val="24"/>
        </w:rPr>
        <w:t xml:space="preserve">Статья 31. Члены семьи </w:t>
      </w:r>
      <w:proofErr w:type="gramStart"/>
      <w:r w:rsidRPr="00017FF2">
        <w:rPr>
          <w:rFonts w:ascii="Arial" w:hAnsi="Arial" w:cs="Arial"/>
          <w:b/>
          <w:bCs/>
          <w:sz w:val="24"/>
          <w:szCs w:val="24"/>
        </w:rPr>
        <w:t>умершего</w:t>
      </w:r>
      <w:proofErr w:type="gramEnd"/>
      <w:r w:rsidRPr="00017FF2">
        <w:rPr>
          <w:rFonts w:ascii="Arial" w:hAnsi="Arial" w:cs="Arial"/>
          <w:b/>
          <w:bCs/>
          <w:sz w:val="24"/>
          <w:szCs w:val="24"/>
        </w:rPr>
        <w:t>, считающиеся иждивенцами</w:t>
      </w:r>
    </w:p>
    <w:p w:rsidR="00017FF2" w:rsidRPr="00017FF2" w:rsidRDefault="00017FF2" w:rsidP="00017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7FF2" w:rsidRPr="00017FF2" w:rsidRDefault="00017FF2" w:rsidP="00017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017FF2">
        <w:rPr>
          <w:rFonts w:ascii="Arial" w:hAnsi="Arial" w:cs="Arial"/>
          <w:sz w:val="24"/>
          <w:szCs w:val="24"/>
        </w:rPr>
        <w:t>Члены семьи умершего считаются состоявшими на его иждивении, если они находились на его полном содержании или получали от него помощь, которая была для них постоянным и основным источником средств к существованию.</w:t>
      </w:r>
      <w:proofErr w:type="gramEnd"/>
    </w:p>
    <w:p w:rsidR="00017FF2" w:rsidRPr="00017FF2" w:rsidRDefault="00017FF2" w:rsidP="00017F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FF2">
        <w:rPr>
          <w:rFonts w:ascii="Arial" w:hAnsi="Arial" w:cs="Arial"/>
          <w:sz w:val="24"/>
          <w:szCs w:val="24"/>
        </w:rPr>
        <w:t>Членам семьи умершего, для которых его помощь была постоянным и основным источником сре</w:t>
      </w:r>
      <w:proofErr w:type="gramStart"/>
      <w:r w:rsidRPr="00017FF2">
        <w:rPr>
          <w:rFonts w:ascii="Arial" w:hAnsi="Arial" w:cs="Arial"/>
          <w:sz w:val="24"/>
          <w:szCs w:val="24"/>
        </w:rPr>
        <w:t>дств к с</w:t>
      </w:r>
      <w:proofErr w:type="gramEnd"/>
      <w:r w:rsidRPr="00017FF2">
        <w:rPr>
          <w:rFonts w:ascii="Arial" w:hAnsi="Arial" w:cs="Arial"/>
          <w:sz w:val="24"/>
          <w:szCs w:val="24"/>
        </w:rPr>
        <w:t>уществованию, но которые сами получали какую-либо пенсию, может быть назначена пенсия по случаю потери кормильца.</w:t>
      </w:r>
    </w:p>
    <w:p w:rsidR="00017FF2" w:rsidRPr="00017FF2" w:rsidRDefault="00017FF2" w:rsidP="00017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7FF2" w:rsidRPr="00017FF2" w:rsidRDefault="00017FF2" w:rsidP="00017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7FF2" w:rsidRPr="00017FF2" w:rsidRDefault="00017FF2" w:rsidP="00017F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017FF2">
        <w:rPr>
          <w:rFonts w:ascii="Arial" w:hAnsi="Arial" w:cs="Arial"/>
          <w:b/>
          <w:bCs/>
          <w:sz w:val="24"/>
          <w:szCs w:val="24"/>
        </w:rPr>
        <w:t>Статья 33. Право на пенсию усыновителей и усыновленных</w:t>
      </w:r>
    </w:p>
    <w:p w:rsidR="00017FF2" w:rsidRPr="00017FF2" w:rsidRDefault="00017FF2" w:rsidP="00017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7FF2" w:rsidRPr="00017FF2" w:rsidRDefault="00017FF2" w:rsidP="00017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FF2">
        <w:rPr>
          <w:rFonts w:ascii="Arial" w:hAnsi="Arial" w:cs="Arial"/>
          <w:sz w:val="24"/>
          <w:szCs w:val="24"/>
        </w:rPr>
        <w:t>Усыновители имеют право на пенсию по случаю потери кормильца наравне с родителями, а усыновленные - наравне с родными детьми.</w:t>
      </w:r>
    </w:p>
    <w:p w:rsidR="00017FF2" w:rsidRPr="00017FF2" w:rsidRDefault="00017FF2" w:rsidP="00017F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FF2">
        <w:rPr>
          <w:rFonts w:ascii="Arial" w:hAnsi="Arial" w:cs="Arial"/>
          <w:sz w:val="24"/>
          <w:szCs w:val="24"/>
        </w:rPr>
        <w:t>Несовершеннолетние, имеющие право на пенсию по случаю потери кормильца, сохраняют это право и при их усыновлении.</w:t>
      </w:r>
    </w:p>
    <w:p w:rsidR="00017FF2" w:rsidRPr="00017FF2" w:rsidRDefault="00017FF2" w:rsidP="00017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7FF2" w:rsidRPr="00017FF2" w:rsidRDefault="00017FF2" w:rsidP="00017F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017FF2">
        <w:rPr>
          <w:rFonts w:ascii="Arial" w:hAnsi="Arial" w:cs="Arial"/>
          <w:b/>
          <w:bCs/>
          <w:sz w:val="24"/>
          <w:szCs w:val="24"/>
        </w:rPr>
        <w:t>Статья 34. Право на пенсию отчима и мачехи, пасынка и падчерицы</w:t>
      </w:r>
    </w:p>
    <w:p w:rsidR="00017FF2" w:rsidRPr="00017FF2" w:rsidRDefault="00017FF2" w:rsidP="00017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17FF2" w:rsidRPr="00017FF2" w:rsidRDefault="00017FF2" w:rsidP="00017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FF2">
        <w:rPr>
          <w:rFonts w:ascii="Arial" w:hAnsi="Arial" w:cs="Arial"/>
          <w:sz w:val="24"/>
          <w:szCs w:val="24"/>
        </w:rPr>
        <w:t>Отчим и мачеха имеют право на пенсию по случаю потери кормильца наравне с отцом и матерью при условии, если они воспитывали или содержали умершего пасынка или падчерицу не менее пяти лет.</w:t>
      </w:r>
    </w:p>
    <w:p w:rsidR="00017FF2" w:rsidRPr="00017FF2" w:rsidRDefault="00017FF2" w:rsidP="00017F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17FF2">
        <w:rPr>
          <w:rFonts w:ascii="Arial" w:hAnsi="Arial" w:cs="Arial"/>
          <w:sz w:val="24"/>
          <w:szCs w:val="24"/>
        </w:rPr>
        <w:t>Пасынок и падчерица имеют право на пенсию по случаю потери кормильца наравне с родными детьми.</w:t>
      </w:r>
    </w:p>
    <w:p w:rsidR="00017FF2" w:rsidRPr="00017FF2" w:rsidRDefault="00017FF2">
      <w:pPr>
        <w:rPr>
          <w:sz w:val="24"/>
          <w:szCs w:val="24"/>
        </w:rPr>
      </w:pPr>
    </w:p>
    <w:sectPr w:rsidR="00017FF2" w:rsidRPr="00017FF2" w:rsidSect="00E2029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F2"/>
    <w:rsid w:val="00017FF2"/>
    <w:rsid w:val="000B0992"/>
    <w:rsid w:val="00764346"/>
    <w:rsid w:val="007D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62E8345B300EEA82132E4789D2F51FD383244CBD18AC63F17E96599641AA41EF9AEF404B42A2DF75928197F8555B291805C782D64850B4vERAN" TargetMode="External"/><Relationship Id="rId5" Type="http://schemas.openxmlformats.org/officeDocument/2006/relationships/hyperlink" Target="consultantplus://offline/ref=2D62E8345B300EEA82132E4789D2F51FD383254EB21FAC63F17E96599641AA41EF9AEF404B42A0D579928197F8555B291805C782D64850B4vER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dcterms:created xsi:type="dcterms:W3CDTF">2021-06-15T13:21:00Z</dcterms:created>
  <dcterms:modified xsi:type="dcterms:W3CDTF">2021-06-15T13:21:00Z</dcterms:modified>
</cp:coreProperties>
</file>